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2CDC1" w14:textId="77777777" w:rsidR="00300932" w:rsidRPr="00300932" w:rsidRDefault="00300932" w:rsidP="00300932">
      <w:r w:rsidRPr="00300932">
        <w:t>The submissions for this assignment are posts in the assignment's discussion. Below are the discussion posts for Earle Oda, or you can </w:t>
      </w:r>
      <w:hyperlink r:id="rId5" w:history="1">
        <w:r w:rsidRPr="00300932">
          <w:rPr>
            <w:rStyle w:val="Hyperlink"/>
            <w:b/>
            <w:bCs/>
          </w:rPr>
          <w:t>view the full discussion</w:t>
        </w:r>
      </w:hyperlink>
      <w:r w:rsidRPr="00300932">
        <w:t>.</w:t>
      </w:r>
    </w:p>
    <w:p w14:paraId="4FCC622B" w14:textId="77777777" w:rsidR="00300932" w:rsidRPr="00300932" w:rsidRDefault="00300932" w:rsidP="00300932">
      <w:r w:rsidRPr="00300932">
        <w:t>from </w:t>
      </w:r>
      <w:hyperlink r:id="rId6" w:history="1">
        <w:r w:rsidRPr="00300932">
          <w:rPr>
            <w:rStyle w:val="Hyperlink"/>
            <w:b/>
            <w:bCs/>
          </w:rPr>
          <w:t>Discussion 1-Chimamanda Adichie’s “The Danger of a Single Narrative"</w:t>
        </w:r>
      </w:hyperlink>
    </w:p>
    <w:p w14:paraId="6EDEEB9A" w14:textId="77777777" w:rsidR="00300932" w:rsidRPr="00300932" w:rsidRDefault="00300932" w:rsidP="00300932">
      <w:r w:rsidRPr="00300932">
        <w:t>Apr 12, 2025 6:31PM</w:t>
      </w:r>
    </w:p>
    <w:p w14:paraId="790166EE" w14:textId="77777777" w:rsidR="00300932" w:rsidRPr="00300932" w:rsidRDefault="00300932" w:rsidP="00300932">
      <w:hyperlink r:id="rId7" w:history="1">
        <w:r w:rsidRPr="00300932">
          <w:rPr>
            <w:rStyle w:val="Hyperlink"/>
          </w:rPr>
          <w:t>Earle Oda</w:t>
        </w:r>
      </w:hyperlink>
    </w:p>
    <w:p w14:paraId="45D6BF8E" w14:textId="77777777" w:rsidR="00300932" w:rsidRPr="00300932" w:rsidRDefault="00300932" w:rsidP="00300932">
      <w:pPr>
        <w:numPr>
          <w:ilvl w:val="0"/>
          <w:numId w:val="1"/>
        </w:numPr>
      </w:pPr>
      <w:r w:rsidRPr="00300932">
        <w:rPr>
          <w:b/>
          <w:bCs/>
        </w:rPr>
        <w:t>Why is it important to look beyond the “single story” that Chimamanda Adichie describes?</w:t>
      </w:r>
    </w:p>
    <w:p w14:paraId="5A7F979B" w14:textId="77777777" w:rsidR="00300932" w:rsidRPr="00300932" w:rsidRDefault="00300932" w:rsidP="00300932">
      <w:pPr>
        <w:numPr>
          <w:ilvl w:val="0"/>
          <w:numId w:val="2"/>
        </w:numPr>
      </w:pPr>
      <w:r w:rsidRPr="00300932">
        <w:rPr>
          <w:b/>
          <w:bCs/>
        </w:rPr>
        <w:t>How does this concept apply to our understanding of students?</w:t>
      </w:r>
    </w:p>
    <w:p w14:paraId="6BE7FA29" w14:textId="77777777" w:rsidR="00300932" w:rsidRPr="00300932" w:rsidRDefault="00300932" w:rsidP="00300932">
      <w:pPr>
        <w:numPr>
          <w:ilvl w:val="0"/>
          <w:numId w:val="2"/>
        </w:numPr>
      </w:pPr>
      <w:r w:rsidRPr="00300932">
        <w:rPr>
          <w:b/>
          <w:bCs/>
        </w:rPr>
        <w:t>Why is it essential to know and honor our students’ stories and lived experiences?</w:t>
      </w:r>
    </w:p>
    <w:p w14:paraId="3D74E377" w14:textId="77777777" w:rsidR="00300932" w:rsidRPr="00300932" w:rsidRDefault="00300932" w:rsidP="00300932">
      <w:r w:rsidRPr="00300932">
        <w:t>A single story is just that.  It is just one view.  It is the reason why diversity is important.  Being diverse and inclusive exposes viewpoints of people with different values, backgrounds, and experiences.  It is so easy to fall into the “single story” trap and assume that one’s view is the only story or only view.  I strongly believe in the importance of hearing other viewpoints and comparing them with one’s own. One story will skew understanding and fosters stereotypical thinking.</w:t>
      </w:r>
    </w:p>
    <w:p w14:paraId="48472DB6" w14:textId="77777777" w:rsidR="00300932" w:rsidRPr="00300932" w:rsidRDefault="00300932" w:rsidP="00300932">
      <w:pPr>
        <w:numPr>
          <w:ilvl w:val="0"/>
          <w:numId w:val="3"/>
        </w:numPr>
      </w:pPr>
      <w:r w:rsidRPr="00300932">
        <w:t>To me, we must listen to our students. Like us, they have different views. Understanding their views might help explain their performance, mannerisms, and behavior.  We have to look beyond our own story and eliminate false judgments and perceptions. </w:t>
      </w:r>
    </w:p>
    <w:p w14:paraId="6DB18504" w14:textId="77777777" w:rsidR="00300932" w:rsidRPr="00300932" w:rsidRDefault="00300932" w:rsidP="00300932">
      <w:pPr>
        <w:numPr>
          <w:ilvl w:val="0"/>
          <w:numId w:val="3"/>
        </w:numPr>
      </w:pPr>
      <w:r w:rsidRPr="00300932">
        <w:t>Knowing and honoring students’ stories and lived experiences creates a better framework and perspective for our teaching methodologies. It brings our diversity lens into focus. It helps us avoid false assumptions of who they are.</w:t>
      </w:r>
    </w:p>
    <w:p w14:paraId="4E48EBDB" w14:textId="77777777" w:rsidR="00300932" w:rsidRPr="00300932" w:rsidRDefault="00300932" w:rsidP="00300932">
      <w:r w:rsidRPr="00300932">
        <w:rPr>
          <w:b/>
          <w:bCs/>
        </w:rPr>
        <w:t> </w:t>
      </w:r>
    </w:p>
    <w:p w14:paraId="5E8CFEB5" w14:textId="77777777" w:rsidR="00300932" w:rsidRPr="00300932" w:rsidRDefault="00300932" w:rsidP="00300932">
      <w:pPr>
        <w:numPr>
          <w:ilvl w:val="0"/>
          <w:numId w:val="4"/>
        </w:numPr>
      </w:pPr>
      <w:r w:rsidRPr="00300932">
        <w:rPr>
          <w:b/>
          <w:bCs/>
        </w:rPr>
        <w:t>How does knowing our students—their backgrounds, identities, and cultures—help us design curriculum that is culturally responsive?</w:t>
      </w:r>
    </w:p>
    <w:p w14:paraId="621450E6" w14:textId="77777777" w:rsidR="00300932" w:rsidRPr="00300932" w:rsidRDefault="00300932" w:rsidP="00300932">
      <w:pPr>
        <w:numPr>
          <w:ilvl w:val="0"/>
          <w:numId w:val="5"/>
        </w:numPr>
      </w:pPr>
      <w:r w:rsidRPr="00300932">
        <w:rPr>
          <w:b/>
          <w:bCs/>
        </w:rPr>
        <w:t>Consider the role of representation, relevance, and connection in student learning.</w:t>
      </w:r>
    </w:p>
    <w:p w14:paraId="40707E04" w14:textId="77777777" w:rsidR="00300932" w:rsidRPr="00300932" w:rsidRDefault="00300932" w:rsidP="00300932">
      <w:r w:rsidRPr="00300932">
        <w:t>To me, cultural responsiveness is about tailoring the curriculum to the uniqueness of the students.  It is about affirming their cultural backgrounds and presenting content in a manner that encourages cooperative relationships, enhances understanding, and reduces affective filters for acquisition.             </w:t>
      </w:r>
    </w:p>
    <w:p w14:paraId="369F3FF6" w14:textId="77777777" w:rsidR="00300932" w:rsidRPr="00300932" w:rsidRDefault="00300932" w:rsidP="00300932">
      <w:pPr>
        <w:numPr>
          <w:ilvl w:val="0"/>
          <w:numId w:val="6"/>
        </w:numPr>
      </w:pPr>
      <w:r w:rsidRPr="00300932">
        <w:t>Incorporating representation, relevance, and connection helps students with the learning process. However, I think instruction should be balanced and inclusive of various cultural perspectives.  Students need to see different stories.</w:t>
      </w:r>
    </w:p>
    <w:p w14:paraId="16659869" w14:textId="77777777" w:rsidR="00300932" w:rsidRPr="00300932" w:rsidRDefault="00300932" w:rsidP="00300932">
      <w:pPr>
        <w:numPr>
          <w:ilvl w:val="0"/>
          <w:numId w:val="7"/>
        </w:numPr>
      </w:pPr>
      <w:r w:rsidRPr="00300932">
        <w:rPr>
          <w:b/>
          <w:bCs/>
        </w:rPr>
        <w:t>Describe two tangible tasks or activities you could incorporate into your planning that:</w:t>
      </w:r>
      <w:r w:rsidRPr="00300932">
        <w:rPr>
          <w:b/>
          <w:bCs/>
        </w:rPr>
        <w:br/>
        <w:t>a) Help students embrace and celebrate their own ethnicity, race, and culture, and</w:t>
      </w:r>
      <w:r w:rsidRPr="00300932">
        <w:rPr>
          <w:b/>
          <w:bCs/>
        </w:rPr>
        <w:br/>
        <w:t>b) Raise awareness and appreciation for the ethnicity, race, and culture of others.</w:t>
      </w:r>
    </w:p>
    <w:p w14:paraId="5294B807" w14:textId="77777777" w:rsidR="00300932" w:rsidRPr="00300932" w:rsidRDefault="00300932" w:rsidP="00300932">
      <w:pPr>
        <w:numPr>
          <w:ilvl w:val="0"/>
          <w:numId w:val="8"/>
        </w:numPr>
      </w:pPr>
      <w:r w:rsidRPr="00300932">
        <w:t>When I observed an ESL class last quarter, the instructor taught sentence patterns using names in their own culture. When teaching a particular grammatical pattern, he used examples of food they normally eat – tacos, burritos, etc.  He used their names in examples vs. English names.</w:t>
      </w:r>
    </w:p>
    <w:p w14:paraId="2E64D41D" w14:textId="77777777" w:rsidR="00300932" w:rsidRPr="00300932" w:rsidRDefault="00300932" w:rsidP="00300932">
      <w:pPr>
        <w:numPr>
          <w:ilvl w:val="0"/>
          <w:numId w:val="8"/>
        </w:numPr>
      </w:pPr>
      <w:r w:rsidRPr="00300932">
        <w:lastRenderedPageBreak/>
        <w:t>In my Japanese reading &amp; writing class, I had my (English speaking students) read all 50 states written in Japanese. That is, I used place names they were all familiar with to help them practice reading and writing the alphabet. </w:t>
      </w:r>
    </w:p>
    <w:p w14:paraId="6D2A21C4" w14:textId="77777777" w:rsidR="00300932" w:rsidRPr="00300932" w:rsidRDefault="00300932" w:rsidP="00300932">
      <w:r w:rsidRPr="00300932">
        <w:t>from </w:t>
      </w:r>
      <w:hyperlink r:id="rId8" w:history="1">
        <w:r w:rsidRPr="00300932">
          <w:rPr>
            <w:rStyle w:val="Hyperlink"/>
            <w:b/>
            <w:bCs/>
          </w:rPr>
          <w:t>Discussion 1-Chimamanda Adichie’s “The Danger of a Single Narrative"</w:t>
        </w:r>
      </w:hyperlink>
    </w:p>
    <w:p w14:paraId="045E561E" w14:textId="77777777" w:rsidR="00300932" w:rsidRPr="00300932" w:rsidRDefault="00300932" w:rsidP="00300932">
      <w:r w:rsidRPr="00300932">
        <w:t>Apr 13, 2025 5:21PM</w:t>
      </w:r>
    </w:p>
    <w:p w14:paraId="321A5E64" w14:textId="77777777" w:rsidR="00300932" w:rsidRPr="00300932" w:rsidRDefault="00300932" w:rsidP="00300932">
      <w:hyperlink r:id="rId9" w:history="1">
        <w:r w:rsidRPr="00300932">
          <w:rPr>
            <w:rStyle w:val="Hyperlink"/>
          </w:rPr>
          <w:t>Earle Oda</w:t>
        </w:r>
      </w:hyperlink>
    </w:p>
    <w:p w14:paraId="38A40396" w14:textId="77777777" w:rsidR="00300932" w:rsidRPr="00300932" w:rsidRDefault="00300932" w:rsidP="00300932">
      <w:r w:rsidRPr="00300932">
        <w:t>Hi Xiaoyan,</w:t>
      </w:r>
    </w:p>
    <w:p w14:paraId="072A627E" w14:textId="77777777" w:rsidR="00300932" w:rsidRPr="00300932" w:rsidRDefault="00300932" w:rsidP="00300932">
      <w:r w:rsidRPr="00300932">
        <w:t>I am intrigued by your opening statement - The “single story” that Chimamanda Adichie describes is a phenomenon that has been prevalent throughout human history. A stereotype is assumed to safely match a particular group of people because the stereotype is so classic and sometimes the only source of understanding of the specific group of people due to ignorance or arrogance.</w:t>
      </w:r>
    </w:p>
    <w:p w14:paraId="00113CD1" w14:textId="77777777" w:rsidR="00300932" w:rsidRPr="00300932" w:rsidRDefault="00300932" w:rsidP="00300932">
      <w:r w:rsidRPr="00300932">
        <w:t>I've often wondered how people in communist countries view democratic societies if they are only exposed to a single story about how democracies function and if that is all they have been taught.  Isn't this true about people everywhere, regardless of where they are and where they grew up, unless they venture outside of their pond and take in the view above their forest. To your point, I wonder if that phenomenon is something that inevitably happens and emphasizes the need to be learners (as pointed out in the other TED talk) and more culturally responsive. Even Chimamanda Adichie experienced it in Mexico. We all have to open ourselves to other stories.</w:t>
      </w:r>
    </w:p>
    <w:p w14:paraId="3056C484" w14:textId="77777777" w:rsidR="00300932" w:rsidRPr="00300932" w:rsidRDefault="00300932" w:rsidP="00300932">
      <w:r w:rsidRPr="00300932">
        <w:t>from </w:t>
      </w:r>
      <w:hyperlink r:id="rId10" w:history="1">
        <w:r w:rsidRPr="00300932">
          <w:rPr>
            <w:rStyle w:val="Hyperlink"/>
            <w:b/>
            <w:bCs/>
          </w:rPr>
          <w:t>Discussion 1-Chimamanda Adichie’s “The Danger of a Single Narrative"</w:t>
        </w:r>
      </w:hyperlink>
    </w:p>
    <w:p w14:paraId="0BBDC457" w14:textId="77777777" w:rsidR="00300932" w:rsidRPr="00300932" w:rsidRDefault="00300932" w:rsidP="00300932">
      <w:r w:rsidRPr="00300932">
        <w:t>Apr 13, 2025 5:48PM</w:t>
      </w:r>
    </w:p>
    <w:p w14:paraId="0A21EA31" w14:textId="77777777" w:rsidR="00300932" w:rsidRPr="00300932" w:rsidRDefault="00300932" w:rsidP="00300932">
      <w:hyperlink r:id="rId11" w:history="1">
        <w:r w:rsidRPr="00300932">
          <w:rPr>
            <w:rStyle w:val="Hyperlink"/>
          </w:rPr>
          <w:t>Earle Oda</w:t>
        </w:r>
      </w:hyperlink>
    </w:p>
    <w:p w14:paraId="52221033" w14:textId="77777777" w:rsidR="00300932" w:rsidRPr="00300932" w:rsidRDefault="00300932" w:rsidP="00300932">
      <w:r w:rsidRPr="00300932">
        <w:t>Hi Alexandra,</w:t>
      </w:r>
    </w:p>
    <w:p w14:paraId="7FD4496B" w14:textId="77777777" w:rsidR="00300932" w:rsidRPr="00300932" w:rsidRDefault="00300932" w:rsidP="00300932">
      <w:r w:rsidRPr="00300932">
        <w:t>Your statement about not jumping to conclusions particularly resonates with me.  I think about all the times that I do.  I think about the word, "judging."  I think it has become a popular expression in recent years especially among younger generations, probably because I believe our society has undergone changes over the last few decades. Yes, judging is something so easy to do and yet it speaks to the danger of a single story. It is not only about one's cultural identity.</w:t>
      </w:r>
    </w:p>
    <w:p w14:paraId="0E11865C" w14:textId="77777777" w:rsidR="00300932" w:rsidRPr="00300932" w:rsidRDefault="00300932" w:rsidP="00300932">
      <w:r w:rsidRPr="00300932">
        <w:t>As a runner, it happens to me once in a while.  Once, I was in a bus taking us to the start line of a marathon (maybe the Vancouver Marathon).  It was full of runners.  An older guy about my age was sharing what he knew about marathons and giving advice to some young, beginner runners.  Despite my initial judgments about him, I later learned he has run over 200 marathons (I have run 99).  He later became a friend of mine and he is a very nice guy. I know there are some amazing people out there.  When I think about what I have experienced, it is nothing compared to what some people have achieved.  I learned to be humble and try to be less judgmental.  You cannot judge people without knowing anything about them.  </w:t>
      </w:r>
    </w:p>
    <w:p w14:paraId="57DB2786" w14:textId="77777777" w:rsidR="00BA4565" w:rsidRDefault="00BA4565"/>
    <w:sectPr w:rsidR="00BA45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30D80"/>
    <w:multiLevelType w:val="multilevel"/>
    <w:tmpl w:val="0F687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443F4A"/>
    <w:multiLevelType w:val="multilevel"/>
    <w:tmpl w:val="855E0E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B72572B"/>
    <w:multiLevelType w:val="multilevel"/>
    <w:tmpl w:val="9662B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B615C0"/>
    <w:multiLevelType w:val="multilevel"/>
    <w:tmpl w:val="1BFAC0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F310B96"/>
    <w:multiLevelType w:val="multilevel"/>
    <w:tmpl w:val="45BA8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022D8D"/>
    <w:multiLevelType w:val="multilevel"/>
    <w:tmpl w:val="464E7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936179"/>
    <w:multiLevelType w:val="multilevel"/>
    <w:tmpl w:val="4BB24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CBA485C"/>
    <w:multiLevelType w:val="multilevel"/>
    <w:tmpl w:val="5C3AAF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20358604">
    <w:abstractNumId w:val="3"/>
  </w:num>
  <w:num w:numId="2" w16cid:durableId="1998680101">
    <w:abstractNumId w:val="2"/>
  </w:num>
  <w:num w:numId="3" w16cid:durableId="1807551891">
    <w:abstractNumId w:val="0"/>
  </w:num>
  <w:num w:numId="4" w16cid:durableId="345710600">
    <w:abstractNumId w:val="7"/>
  </w:num>
  <w:num w:numId="5" w16cid:durableId="1066994851">
    <w:abstractNumId w:val="6"/>
  </w:num>
  <w:num w:numId="6" w16cid:durableId="1063676232">
    <w:abstractNumId w:val="5"/>
  </w:num>
  <w:num w:numId="7" w16cid:durableId="21636661">
    <w:abstractNumId w:val="1"/>
  </w:num>
  <w:num w:numId="8" w16cid:durableId="14271151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678"/>
    <w:rsid w:val="00300932"/>
    <w:rsid w:val="00465678"/>
    <w:rsid w:val="0049624D"/>
    <w:rsid w:val="00605804"/>
    <w:rsid w:val="007B5CDE"/>
    <w:rsid w:val="00A35108"/>
    <w:rsid w:val="00BA4565"/>
    <w:rsid w:val="00E119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9A200"/>
  <w15:chartTrackingRefBased/>
  <w15:docId w15:val="{243DBD39-AE5A-497A-8B27-40403DF23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56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656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6567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6567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6567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656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56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56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56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567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6567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6567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6567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6567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656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56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56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5678"/>
    <w:rPr>
      <w:rFonts w:eastAsiaTheme="majorEastAsia" w:cstheme="majorBidi"/>
      <w:color w:val="272727" w:themeColor="text1" w:themeTint="D8"/>
    </w:rPr>
  </w:style>
  <w:style w:type="paragraph" w:styleId="Title">
    <w:name w:val="Title"/>
    <w:basedOn w:val="Normal"/>
    <w:next w:val="Normal"/>
    <w:link w:val="TitleChar"/>
    <w:uiPriority w:val="10"/>
    <w:qFormat/>
    <w:rsid w:val="004656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56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56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56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5678"/>
    <w:pPr>
      <w:spacing w:before="160"/>
      <w:jc w:val="center"/>
    </w:pPr>
    <w:rPr>
      <w:i/>
      <w:iCs/>
      <w:color w:val="404040" w:themeColor="text1" w:themeTint="BF"/>
    </w:rPr>
  </w:style>
  <w:style w:type="character" w:customStyle="1" w:styleId="QuoteChar">
    <w:name w:val="Quote Char"/>
    <w:basedOn w:val="DefaultParagraphFont"/>
    <w:link w:val="Quote"/>
    <w:uiPriority w:val="29"/>
    <w:rsid w:val="00465678"/>
    <w:rPr>
      <w:i/>
      <w:iCs/>
      <w:color w:val="404040" w:themeColor="text1" w:themeTint="BF"/>
    </w:rPr>
  </w:style>
  <w:style w:type="paragraph" w:styleId="ListParagraph">
    <w:name w:val="List Paragraph"/>
    <w:basedOn w:val="Normal"/>
    <w:uiPriority w:val="34"/>
    <w:qFormat/>
    <w:rsid w:val="00465678"/>
    <w:pPr>
      <w:ind w:left="720"/>
      <w:contextualSpacing/>
    </w:pPr>
  </w:style>
  <w:style w:type="character" w:styleId="IntenseEmphasis">
    <w:name w:val="Intense Emphasis"/>
    <w:basedOn w:val="DefaultParagraphFont"/>
    <w:uiPriority w:val="21"/>
    <w:qFormat/>
    <w:rsid w:val="00465678"/>
    <w:rPr>
      <w:i/>
      <w:iCs/>
      <w:color w:val="2F5496" w:themeColor="accent1" w:themeShade="BF"/>
    </w:rPr>
  </w:style>
  <w:style w:type="paragraph" w:styleId="IntenseQuote">
    <w:name w:val="Intense Quote"/>
    <w:basedOn w:val="Normal"/>
    <w:next w:val="Normal"/>
    <w:link w:val="IntenseQuoteChar"/>
    <w:uiPriority w:val="30"/>
    <w:qFormat/>
    <w:rsid w:val="004656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65678"/>
    <w:rPr>
      <w:i/>
      <w:iCs/>
      <w:color w:val="2F5496" w:themeColor="accent1" w:themeShade="BF"/>
    </w:rPr>
  </w:style>
  <w:style w:type="character" w:styleId="IntenseReference">
    <w:name w:val="Intense Reference"/>
    <w:basedOn w:val="DefaultParagraphFont"/>
    <w:uiPriority w:val="32"/>
    <w:qFormat/>
    <w:rsid w:val="00465678"/>
    <w:rPr>
      <w:b/>
      <w:bCs/>
      <w:smallCaps/>
      <w:color w:val="2F5496" w:themeColor="accent1" w:themeShade="BF"/>
      <w:spacing w:val="5"/>
    </w:rPr>
  </w:style>
  <w:style w:type="character" w:styleId="Hyperlink">
    <w:name w:val="Hyperlink"/>
    <w:basedOn w:val="DefaultParagraphFont"/>
    <w:uiPriority w:val="99"/>
    <w:unhideWhenUsed/>
    <w:rsid w:val="00465678"/>
    <w:rPr>
      <w:color w:val="0563C1" w:themeColor="hyperlink"/>
      <w:u w:val="single"/>
    </w:rPr>
  </w:style>
  <w:style w:type="character" w:styleId="UnresolvedMention">
    <w:name w:val="Unresolved Mention"/>
    <w:basedOn w:val="DefaultParagraphFont"/>
    <w:uiPriority w:val="99"/>
    <w:semiHidden/>
    <w:unhideWhenUsed/>
    <w:rsid w:val="004656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3985">
      <w:bodyDiv w:val="1"/>
      <w:marLeft w:val="0"/>
      <w:marRight w:val="0"/>
      <w:marTop w:val="0"/>
      <w:marBottom w:val="0"/>
      <w:divBdr>
        <w:top w:val="none" w:sz="0" w:space="0" w:color="auto"/>
        <w:left w:val="none" w:sz="0" w:space="0" w:color="auto"/>
        <w:bottom w:val="none" w:sz="0" w:space="0" w:color="auto"/>
        <w:right w:val="none" w:sz="0" w:space="0" w:color="auto"/>
      </w:divBdr>
      <w:divsChild>
        <w:div w:id="1584493123">
          <w:marLeft w:val="120"/>
          <w:marRight w:val="120"/>
          <w:marTop w:val="0"/>
          <w:marBottom w:val="120"/>
          <w:divBdr>
            <w:top w:val="none" w:sz="0" w:space="0" w:color="auto"/>
            <w:left w:val="none" w:sz="0" w:space="0" w:color="auto"/>
            <w:bottom w:val="single" w:sz="6" w:space="6" w:color="DDDDDD"/>
            <w:right w:val="none" w:sz="0" w:space="0" w:color="auto"/>
          </w:divBdr>
          <w:divsChild>
            <w:div w:id="869100918">
              <w:marLeft w:val="0"/>
              <w:marRight w:val="0"/>
              <w:marTop w:val="0"/>
              <w:marBottom w:val="0"/>
              <w:divBdr>
                <w:top w:val="none" w:sz="0" w:space="0" w:color="auto"/>
                <w:left w:val="none" w:sz="0" w:space="0" w:color="auto"/>
                <w:bottom w:val="none" w:sz="0" w:space="0" w:color="auto"/>
                <w:right w:val="none" w:sz="0" w:space="0" w:color="auto"/>
              </w:divBdr>
              <w:divsChild>
                <w:div w:id="144396733">
                  <w:marLeft w:val="0"/>
                  <w:marRight w:val="0"/>
                  <w:marTop w:val="0"/>
                  <w:marBottom w:val="0"/>
                  <w:divBdr>
                    <w:top w:val="none" w:sz="0" w:space="0" w:color="auto"/>
                    <w:left w:val="none" w:sz="0" w:space="0" w:color="auto"/>
                    <w:bottom w:val="none" w:sz="0" w:space="0" w:color="auto"/>
                    <w:right w:val="none" w:sz="0" w:space="0" w:color="auto"/>
                  </w:divBdr>
                </w:div>
                <w:div w:id="1659073072">
                  <w:marLeft w:val="0"/>
                  <w:marRight w:val="0"/>
                  <w:marTop w:val="0"/>
                  <w:marBottom w:val="0"/>
                  <w:divBdr>
                    <w:top w:val="none" w:sz="0" w:space="0" w:color="auto"/>
                    <w:left w:val="none" w:sz="0" w:space="0" w:color="auto"/>
                    <w:bottom w:val="none" w:sz="0" w:space="0" w:color="auto"/>
                    <w:right w:val="none" w:sz="0" w:space="0" w:color="auto"/>
                  </w:divBdr>
                </w:div>
              </w:divsChild>
            </w:div>
            <w:div w:id="764615574">
              <w:marLeft w:val="0"/>
              <w:marRight w:val="0"/>
              <w:marTop w:val="0"/>
              <w:marBottom w:val="0"/>
              <w:divBdr>
                <w:top w:val="none" w:sz="0" w:space="0" w:color="auto"/>
                <w:left w:val="none" w:sz="0" w:space="0" w:color="auto"/>
                <w:bottom w:val="none" w:sz="0" w:space="0" w:color="auto"/>
                <w:right w:val="none" w:sz="0" w:space="0" w:color="auto"/>
              </w:divBdr>
              <w:divsChild>
                <w:div w:id="1898394596">
                  <w:marLeft w:val="-150"/>
                  <w:marRight w:val="75"/>
                  <w:marTop w:val="0"/>
                  <w:marBottom w:val="0"/>
                  <w:divBdr>
                    <w:top w:val="none" w:sz="0" w:space="0" w:color="auto"/>
                    <w:left w:val="none" w:sz="0" w:space="0" w:color="auto"/>
                    <w:bottom w:val="none" w:sz="0" w:space="0" w:color="auto"/>
                    <w:right w:val="none" w:sz="0" w:space="0" w:color="auto"/>
                  </w:divBdr>
                </w:div>
                <w:div w:id="23647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544053">
          <w:marLeft w:val="120"/>
          <w:marRight w:val="120"/>
          <w:marTop w:val="0"/>
          <w:marBottom w:val="120"/>
          <w:divBdr>
            <w:top w:val="none" w:sz="0" w:space="0" w:color="auto"/>
            <w:left w:val="none" w:sz="0" w:space="0" w:color="auto"/>
            <w:bottom w:val="single" w:sz="6" w:space="6" w:color="DDDDDD"/>
            <w:right w:val="none" w:sz="0" w:space="0" w:color="auto"/>
          </w:divBdr>
          <w:divsChild>
            <w:div w:id="230577967">
              <w:marLeft w:val="0"/>
              <w:marRight w:val="0"/>
              <w:marTop w:val="0"/>
              <w:marBottom w:val="0"/>
              <w:divBdr>
                <w:top w:val="none" w:sz="0" w:space="0" w:color="auto"/>
                <w:left w:val="none" w:sz="0" w:space="0" w:color="auto"/>
                <w:bottom w:val="none" w:sz="0" w:space="0" w:color="auto"/>
                <w:right w:val="none" w:sz="0" w:space="0" w:color="auto"/>
              </w:divBdr>
              <w:divsChild>
                <w:div w:id="670644971">
                  <w:marLeft w:val="0"/>
                  <w:marRight w:val="0"/>
                  <w:marTop w:val="0"/>
                  <w:marBottom w:val="0"/>
                  <w:divBdr>
                    <w:top w:val="none" w:sz="0" w:space="0" w:color="auto"/>
                    <w:left w:val="none" w:sz="0" w:space="0" w:color="auto"/>
                    <w:bottom w:val="none" w:sz="0" w:space="0" w:color="auto"/>
                    <w:right w:val="none" w:sz="0" w:space="0" w:color="auto"/>
                  </w:divBdr>
                </w:div>
                <w:div w:id="1708286703">
                  <w:marLeft w:val="0"/>
                  <w:marRight w:val="0"/>
                  <w:marTop w:val="0"/>
                  <w:marBottom w:val="0"/>
                  <w:divBdr>
                    <w:top w:val="none" w:sz="0" w:space="0" w:color="auto"/>
                    <w:left w:val="none" w:sz="0" w:space="0" w:color="auto"/>
                    <w:bottom w:val="none" w:sz="0" w:space="0" w:color="auto"/>
                    <w:right w:val="none" w:sz="0" w:space="0" w:color="auto"/>
                  </w:divBdr>
                </w:div>
              </w:divsChild>
            </w:div>
            <w:div w:id="400372010">
              <w:marLeft w:val="0"/>
              <w:marRight w:val="0"/>
              <w:marTop w:val="0"/>
              <w:marBottom w:val="0"/>
              <w:divBdr>
                <w:top w:val="none" w:sz="0" w:space="0" w:color="auto"/>
                <w:left w:val="none" w:sz="0" w:space="0" w:color="auto"/>
                <w:bottom w:val="none" w:sz="0" w:space="0" w:color="auto"/>
                <w:right w:val="none" w:sz="0" w:space="0" w:color="auto"/>
              </w:divBdr>
              <w:divsChild>
                <w:div w:id="1496995564">
                  <w:marLeft w:val="-150"/>
                  <w:marRight w:val="75"/>
                  <w:marTop w:val="0"/>
                  <w:marBottom w:val="0"/>
                  <w:divBdr>
                    <w:top w:val="none" w:sz="0" w:space="0" w:color="auto"/>
                    <w:left w:val="none" w:sz="0" w:space="0" w:color="auto"/>
                    <w:bottom w:val="none" w:sz="0" w:space="0" w:color="auto"/>
                    <w:right w:val="none" w:sz="0" w:space="0" w:color="auto"/>
                  </w:divBdr>
                </w:div>
                <w:div w:id="103253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840005">
          <w:marLeft w:val="120"/>
          <w:marRight w:val="120"/>
          <w:marTop w:val="0"/>
          <w:marBottom w:val="120"/>
          <w:divBdr>
            <w:top w:val="none" w:sz="0" w:space="0" w:color="auto"/>
            <w:left w:val="none" w:sz="0" w:space="0" w:color="auto"/>
            <w:bottom w:val="single" w:sz="6" w:space="6" w:color="DDDDDD"/>
            <w:right w:val="none" w:sz="0" w:space="0" w:color="auto"/>
          </w:divBdr>
          <w:divsChild>
            <w:div w:id="1674794732">
              <w:marLeft w:val="0"/>
              <w:marRight w:val="0"/>
              <w:marTop w:val="0"/>
              <w:marBottom w:val="0"/>
              <w:divBdr>
                <w:top w:val="none" w:sz="0" w:space="0" w:color="auto"/>
                <w:left w:val="none" w:sz="0" w:space="0" w:color="auto"/>
                <w:bottom w:val="none" w:sz="0" w:space="0" w:color="auto"/>
                <w:right w:val="none" w:sz="0" w:space="0" w:color="auto"/>
              </w:divBdr>
              <w:divsChild>
                <w:div w:id="1640765124">
                  <w:marLeft w:val="0"/>
                  <w:marRight w:val="0"/>
                  <w:marTop w:val="0"/>
                  <w:marBottom w:val="0"/>
                  <w:divBdr>
                    <w:top w:val="none" w:sz="0" w:space="0" w:color="auto"/>
                    <w:left w:val="none" w:sz="0" w:space="0" w:color="auto"/>
                    <w:bottom w:val="none" w:sz="0" w:space="0" w:color="auto"/>
                    <w:right w:val="none" w:sz="0" w:space="0" w:color="auto"/>
                  </w:divBdr>
                </w:div>
                <w:div w:id="2130319341">
                  <w:marLeft w:val="0"/>
                  <w:marRight w:val="0"/>
                  <w:marTop w:val="0"/>
                  <w:marBottom w:val="0"/>
                  <w:divBdr>
                    <w:top w:val="none" w:sz="0" w:space="0" w:color="auto"/>
                    <w:left w:val="none" w:sz="0" w:space="0" w:color="auto"/>
                    <w:bottom w:val="none" w:sz="0" w:space="0" w:color="auto"/>
                    <w:right w:val="none" w:sz="0" w:space="0" w:color="auto"/>
                  </w:divBdr>
                </w:div>
              </w:divsChild>
            </w:div>
            <w:div w:id="1627346549">
              <w:marLeft w:val="0"/>
              <w:marRight w:val="0"/>
              <w:marTop w:val="0"/>
              <w:marBottom w:val="0"/>
              <w:divBdr>
                <w:top w:val="none" w:sz="0" w:space="0" w:color="auto"/>
                <w:left w:val="none" w:sz="0" w:space="0" w:color="auto"/>
                <w:bottom w:val="none" w:sz="0" w:space="0" w:color="auto"/>
                <w:right w:val="none" w:sz="0" w:space="0" w:color="auto"/>
              </w:divBdr>
              <w:divsChild>
                <w:div w:id="730343709">
                  <w:marLeft w:val="-150"/>
                  <w:marRight w:val="75"/>
                  <w:marTop w:val="0"/>
                  <w:marBottom w:val="0"/>
                  <w:divBdr>
                    <w:top w:val="none" w:sz="0" w:space="0" w:color="auto"/>
                    <w:left w:val="none" w:sz="0" w:space="0" w:color="auto"/>
                    <w:bottom w:val="none" w:sz="0" w:space="0" w:color="auto"/>
                    <w:right w:val="none" w:sz="0" w:space="0" w:color="auto"/>
                  </w:divBdr>
                </w:div>
                <w:div w:id="154471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280997">
      <w:bodyDiv w:val="1"/>
      <w:marLeft w:val="0"/>
      <w:marRight w:val="0"/>
      <w:marTop w:val="0"/>
      <w:marBottom w:val="0"/>
      <w:divBdr>
        <w:top w:val="none" w:sz="0" w:space="0" w:color="auto"/>
        <w:left w:val="none" w:sz="0" w:space="0" w:color="auto"/>
        <w:bottom w:val="none" w:sz="0" w:space="0" w:color="auto"/>
        <w:right w:val="none" w:sz="0" w:space="0" w:color="auto"/>
      </w:divBdr>
      <w:divsChild>
        <w:div w:id="844132074">
          <w:marLeft w:val="120"/>
          <w:marRight w:val="120"/>
          <w:marTop w:val="0"/>
          <w:marBottom w:val="120"/>
          <w:divBdr>
            <w:top w:val="none" w:sz="0" w:space="0" w:color="auto"/>
            <w:left w:val="none" w:sz="0" w:space="0" w:color="auto"/>
            <w:bottom w:val="single" w:sz="6" w:space="6" w:color="DDDDDD"/>
            <w:right w:val="none" w:sz="0" w:space="0" w:color="auto"/>
          </w:divBdr>
          <w:divsChild>
            <w:div w:id="729033509">
              <w:marLeft w:val="0"/>
              <w:marRight w:val="0"/>
              <w:marTop w:val="0"/>
              <w:marBottom w:val="0"/>
              <w:divBdr>
                <w:top w:val="none" w:sz="0" w:space="0" w:color="auto"/>
                <w:left w:val="none" w:sz="0" w:space="0" w:color="auto"/>
                <w:bottom w:val="none" w:sz="0" w:space="0" w:color="auto"/>
                <w:right w:val="none" w:sz="0" w:space="0" w:color="auto"/>
              </w:divBdr>
              <w:divsChild>
                <w:div w:id="762268115">
                  <w:marLeft w:val="0"/>
                  <w:marRight w:val="0"/>
                  <w:marTop w:val="0"/>
                  <w:marBottom w:val="0"/>
                  <w:divBdr>
                    <w:top w:val="none" w:sz="0" w:space="0" w:color="auto"/>
                    <w:left w:val="none" w:sz="0" w:space="0" w:color="auto"/>
                    <w:bottom w:val="none" w:sz="0" w:space="0" w:color="auto"/>
                    <w:right w:val="none" w:sz="0" w:space="0" w:color="auto"/>
                  </w:divBdr>
                </w:div>
                <w:div w:id="1012999512">
                  <w:marLeft w:val="0"/>
                  <w:marRight w:val="0"/>
                  <w:marTop w:val="0"/>
                  <w:marBottom w:val="0"/>
                  <w:divBdr>
                    <w:top w:val="none" w:sz="0" w:space="0" w:color="auto"/>
                    <w:left w:val="none" w:sz="0" w:space="0" w:color="auto"/>
                    <w:bottom w:val="none" w:sz="0" w:space="0" w:color="auto"/>
                    <w:right w:val="none" w:sz="0" w:space="0" w:color="auto"/>
                  </w:divBdr>
                </w:div>
              </w:divsChild>
            </w:div>
            <w:div w:id="1897860762">
              <w:marLeft w:val="0"/>
              <w:marRight w:val="0"/>
              <w:marTop w:val="0"/>
              <w:marBottom w:val="0"/>
              <w:divBdr>
                <w:top w:val="none" w:sz="0" w:space="0" w:color="auto"/>
                <w:left w:val="none" w:sz="0" w:space="0" w:color="auto"/>
                <w:bottom w:val="none" w:sz="0" w:space="0" w:color="auto"/>
                <w:right w:val="none" w:sz="0" w:space="0" w:color="auto"/>
              </w:divBdr>
              <w:divsChild>
                <w:div w:id="1173104108">
                  <w:marLeft w:val="-150"/>
                  <w:marRight w:val="75"/>
                  <w:marTop w:val="0"/>
                  <w:marBottom w:val="0"/>
                  <w:divBdr>
                    <w:top w:val="none" w:sz="0" w:space="0" w:color="auto"/>
                    <w:left w:val="none" w:sz="0" w:space="0" w:color="auto"/>
                    <w:bottom w:val="none" w:sz="0" w:space="0" w:color="auto"/>
                    <w:right w:val="none" w:sz="0" w:space="0" w:color="auto"/>
                  </w:divBdr>
                </w:div>
                <w:div w:id="1364480787">
                  <w:marLeft w:val="0"/>
                  <w:marRight w:val="0"/>
                  <w:marTop w:val="0"/>
                  <w:marBottom w:val="0"/>
                  <w:divBdr>
                    <w:top w:val="none" w:sz="0" w:space="0" w:color="auto"/>
                    <w:left w:val="none" w:sz="0" w:space="0" w:color="auto"/>
                    <w:bottom w:val="none" w:sz="0" w:space="0" w:color="auto"/>
                    <w:right w:val="none" w:sz="0" w:space="0" w:color="auto"/>
                  </w:divBdr>
                </w:div>
                <w:div w:id="1837723215">
                  <w:marLeft w:val="0"/>
                  <w:marRight w:val="0"/>
                  <w:marTop w:val="0"/>
                  <w:marBottom w:val="0"/>
                  <w:divBdr>
                    <w:top w:val="none" w:sz="0" w:space="0" w:color="auto"/>
                    <w:left w:val="none" w:sz="0" w:space="0" w:color="auto"/>
                    <w:bottom w:val="none" w:sz="0" w:space="0" w:color="auto"/>
                    <w:right w:val="none" w:sz="0" w:space="0" w:color="auto"/>
                  </w:divBdr>
                  <w:divsChild>
                    <w:div w:id="66594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803263">
          <w:marLeft w:val="120"/>
          <w:marRight w:val="120"/>
          <w:marTop w:val="0"/>
          <w:marBottom w:val="120"/>
          <w:divBdr>
            <w:top w:val="none" w:sz="0" w:space="0" w:color="auto"/>
            <w:left w:val="none" w:sz="0" w:space="0" w:color="auto"/>
            <w:bottom w:val="single" w:sz="6" w:space="6" w:color="DDDDDD"/>
            <w:right w:val="none" w:sz="0" w:space="0" w:color="auto"/>
          </w:divBdr>
          <w:divsChild>
            <w:div w:id="749346360">
              <w:marLeft w:val="0"/>
              <w:marRight w:val="0"/>
              <w:marTop w:val="0"/>
              <w:marBottom w:val="0"/>
              <w:divBdr>
                <w:top w:val="none" w:sz="0" w:space="0" w:color="auto"/>
                <w:left w:val="none" w:sz="0" w:space="0" w:color="auto"/>
                <w:bottom w:val="none" w:sz="0" w:space="0" w:color="auto"/>
                <w:right w:val="none" w:sz="0" w:space="0" w:color="auto"/>
              </w:divBdr>
              <w:divsChild>
                <w:div w:id="914247601">
                  <w:marLeft w:val="0"/>
                  <w:marRight w:val="0"/>
                  <w:marTop w:val="0"/>
                  <w:marBottom w:val="0"/>
                  <w:divBdr>
                    <w:top w:val="none" w:sz="0" w:space="0" w:color="auto"/>
                    <w:left w:val="none" w:sz="0" w:space="0" w:color="auto"/>
                    <w:bottom w:val="none" w:sz="0" w:space="0" w:color="auto"/>
                    <w:right w:val="none" w:sz="0" w:space="0" w:color="auto"/>
                  </w:divBdr>
                </w:div>
                <w:div w:id="1288467115">
                  <w:marLeft w:val="0"/>
                  <w:marRight w:val="0"/>
                  <w:marTop w:val="0"/>
                  <w:marBottom w:val="0"/>
                  <w:divBdr>
                    <w:top w:val="none" w:sz="0" w:space="0" w:color="auto"/>
                    <w:left w:val="none" w:sz="0" w:space="0" w:color="auto"/>
                    <w:bottom w:val="none" w:sz="0" w:space="0" w:color="auto"/>
                    <w:right w:val="none" w:sz="0" w:space="0" w:color="auto"/>
                  </w:divBdr>
                </w:div>
              </w:divsChild>
            </w:div>
            <w:div w:id="414281400">
              <w:marLeft w:val="0"/>
              <w:marRight w:val="0"/>
              <w:marTop w:val="0"/>
              <w:marBottom w:val="0"/>
              <w:divBdr>
                <w:top w:val="none" w:sz="0" w:space="0" w:color="auto"/>
                <w:left w:val="none" w:sz="0" w:space="0" w:color="auto"/>
                <w:bottom w:val="none" w:sz="0" w:space="0" w:color="auto"/>
                <w:right w:val="none" w:sz="0" w:space="0" w:color="auto"/>
              </w:divBdr>
              <w:divsChild>
                <w:div w:id="1492671739">
                  <w:marLeft w:val="-150"/>
                  <w:marRight w:val="75"/>
                  <w:marTop w:val="0"/>
                  <w:marBottom w:val="0"/>
                  <w:divBdr>
                    <w:top w:val="none" w:sz="0" w:space="0" w:color="auto"/>
                    <w:left w:val="none" w:sz="0" w:space="0" w:color="auto"/>
                    <w:bottom w:val="none" w:sz="0" w:space="0" w:color="auto"/>
                    <w:right w:val="none" w:sz="0" w:space="0" w:color="auto"/>
                  </w:divBdr>
                </w:div>
                <w:div w:id="73440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27654">
          <w:marLeft w:val="120"/>
          <w:marRight w:val="120"/>
          <w:marTop w:val="0"/>
          <w:marBottom w:val="120"/>
          <w:divBdr>
            <w:top w:val="none" w:sz="0" w:space="0" w:color="auto"/>
            <w:left w:val="none" w:sz="0" w:space="0" w:color="auto"/>
            <w:bottom w:val="single" w:sz="6" w:space="6" w:color="DDDDDD"/>
            <w:right w:val="none" w:sz="0" w:space="0" w:color="auto"/>
          </w:divBdr>
          <w:divsChild>
            <w:div w:id="1519008897">
              <w:marLeft w:val="0"/>
              <w:marRight w:val="0"/>
              <w:marTop w:val="0"/>
              <w:marBottom w:val="0"/>
              <w:divBdr>
                <w:top w:val="none" w:sz="0" w:space="0" w:color="auto"/>
                <w:left w:val="none" w:sz="0" w:space="0" w:color="auto"/>
                <w:bottom w:val="none" w:sz="0" w:space="0" w:color="auto"/>
                <w:right w:val="none" w:sz="0" w:space="0" w:color="auto"/>
              </w:divBdr>
              <w:divsChild>
                <w:div w:id="1453668161">
                  <w:marLeft w:val="0"/>
                  <w:marRight w:val="0"/>
                  <w:marTop w:val="0"/>
                  <w:marBottom w:val="0"/>
                  <w:divBdr>
                    <w:top w:val="none" w:sz="0" w:space="0" w:color="auto"/>
                    <w:left w:val="none" w:sz="0" w:space="0" w:color="auto"/>
                    <w:bottom w:val="none" w:sz="0" w:space="0" w:color="auto"/>
                    <w:right w:val="none" w:sz="0" w:space="0" w:color="auto"/>
                  </w:divBdr>
                </w:div>
                <w:div w:id="1670252787">
                  <w:marLeft w:val="0"/>
                  <w:marRight w:val="0"/>
                  <w:marTop w:val="0"/>
                  <w:marBottom w:val="0"/>
                  <w:divBdr>
                    <w:top w:val="none" w:sz="0" w:space="0" w:color="auto"/>
                    <w:left w:val="none" w:sz="0" w:space="0" w:color="auto"/>
                    <w:bottom w:val="none" w:sz="0" w:space="0" w:color="auto"/>
                    <w:right w:val="none" w:sz="0" w:space="0" w:color="auto"/>
                  </w:divBdr>
                </w:div>
              </w:divsChild>
            </w:div>
            <w:div w:id="292059615">
              <w:marLeft w:val="0"/>
              <w:marRight w:val="0"/>
              <w:marTop w:val="0"/>
              <w:marBottom w:val="0"/>
              <w:divBdr>
                <w:top w:val="none" w:sz="0" w:space="0" w:color="auto"/>
                <w:left w:val="none" w:sz="0" w:space="0" w:color="auto"/>
                <w:bottom w:val="none" w:sz="0" w:space="0" w:color="auto"/>
                <w:right w:val="none" w:sz="0" w:space="0" w:color="auto"/>
              </w:divBdr>
              <w:divsChild>
                <w:div w:id="899946486">
                  <w:marLeft w:val="-150"/>
                  <w:marRight w:val="75"/>
                  <w:marTop w:val="0"/>
                  <w:marBottom w:val="0"/>
                  <w:divBdr>
                    <w:top w:val="none" w:sz="0" w:space="0" w:color="auto"/>
                    <w:left w:val="none" w:sz="0" w:space="0" w:color="auto"/>
                    <w:bottom w:val="none" w:sz="0" w:space="0" w:color="auto"/>
                    <w:right w:val="none" w:sz="0" w:space="0" w:color="auto"/>
                  </w:divBdr>
                </w:div>
                <w:div w:id="115607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606180">
          <w:marLeft w:val="120"/>
          <w:marRight w:val="120"/>
          <w:marTop w:val="0"/>
          <w:marBottom w:val="120"/>
          <w:divBdr>
            <w:top w:val="none" w:sz="0" w:space="0" w:color="auto"/>
            <w:left w:val="none" w:sz="0" w:space="0" w:color="auto"/>
            <w:bottom w:val="single" w:sz="6" w:space="6" w:color="DDDDDD"/>
            <w:right w:val="none" w:sz="0" w:space="0" w:color="auto"/>
          </w:divBdr>
          <w:divsChild>
            <w:div w:id="1608849015">
              <w:marLeft w:val="0"/>
              <w:marRight w:val="0"/>
              <w:marTop w:val="0"/>
              <w:marBottom w:val="0"/>
              <w:divBdr>
                <w:top w:val="none" w:sz="0" w:space="0" w:color="auto"/>
                <w:left w:val="none" w:sz="0" w:space="0" w:color="auto"/>
                <w:bottom w:val="none" w:sz="0" w:space="0" w:color="auto"/>
                <w:right w:val="none" w:sz="0" w:space="0" w:color="auto"/>
              </w:divBdr>
              <w:divsChild>
                <w:div w:id="681860483">
                  <w:marLeft w:val="0"/>
                  <w:marRight w:val="0"/>
                  <w:marTop w:val="0"/>
                  <w:marBottom w:val="0"/>
                  <w:divBdr>
                    <w:top w:val="none" w:sz="0" w:space="0" w:color="auto"/>
                    <w:left w:val="none" w:sz="0" w:space="0" w:color="auto"/>
                    <w:bottom w:val="none" w:sz="0" w:space="0" w:color="auto"/>
                    <w:right w:val="none" w:sz="0" w:space="0" w:color="auto"/>
                  </w:divBdr>
                </w:div>
                <w:div w:id="138303897">
                  <w:marLeft w:val="0"/>
                  <w:marRight w:val="0"/>
                  <w:marTop w:val="0"/>
                  <w:marBottom w:val="0"/>
                  <w:divBdr>
                    <w:top w:val="none" w:sz="0" w:space="0" w:color="auto"/>
                    <w:left w:val="none" w:sz="0" w:space="0" w:color="auto"/>
                    <w:bottom w:val="none" w:sz="0" w:space="0" w:color="auto"/>
                    <w:right w:val="none" w:sz="0" w:space="0" w:color="auto"/>
                  </w:divBdr>
                </w:div>
              </w:divsChild>
            </w:div>
            <w:div w:id="1421681880">
              <w:marLeft w:val="0"/>
              <w:marRight w:val="0"/>
              <w:marTop w:val="0"/>
              <w:marBottom w:val="0"/>
              <w:divBdr>
                <w:top w:val="none" w:sz="0" w:space="0" w:color="auto"/>
                <w:left w:val="none" w:sz="0" w:space="0" w:color="auto"/>
                <w:bottom w:val="none" w:sz="0" w:space="0" w:color="auto"/>
                <w:right w:val="none" w:sz="0" w:space="0" w:color="auto"/>
              </w:divBdr>
              <w:divsChild>
                <w:div w:id="1687322199">
                  <w:marLeft w:val="-150"/>
                  <w:marRight w:val="75"/>
                  <w:marTop w:val="0"/>
                  <w:marBottom w:val="0"/>
                  <w:divBdr>
                    <w:top w:val="none" w:sz="0" w:space="0" w:color="auto"/>
                    <w:left w:val="none" w:sz="0" w:space="0" w:color="auto"/>
                    <w:bottom w:val="none" w:sz="0" w:space="0" w:color="auto"/>
                    <w:right w:val="none" w:sz="0" w:space="0" w:color="auto"/>
                  </w:divBdr>
                </w:div>
                <w:div w:id="2018657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329203">
      <w:bodyDiv w:val="1"/>
      <w:marLeft w:val="0"/>
      <w:marRight w:val="0"/>
      <w:marTop w:val="0"/>
      <w:marBottom w:val="0"/>
      <w:divBdr>
        <w:top w:val="none" w:sz="0" w:space="0" w:color="auto"/>
        <w:left w:val="none" w:sz="0" w:space="0" w:color="auto"/>
        <w:bottom w:val="none" w:sz="0" w:space="0" w:color="auto"/>
        <w:right w:val="none" w:sz="0" w:space="0" w:color="auto"/>
      </w:divBdr>
      <w:divsChild>
        <w:div w:id="2058506167">
          <w:marLeft w:val="120"/>
          <w:marRight w:val="120"/>
          <w:marTop w:val="0"/>
          <w:marBottom w:val="120"/>
          <w:divBdr>
            <w:top w:val="none" w:sz="0" w:space="0" w:color="auto"/>
            <w:left w:val="none" w:sz="0" w:space="0" w:color="auto"/>
            <w:bottom w:val="single" w:sz="6" w:space="6" w:color="DDDDDD"/>
            <w:right w:val="none" w:sz="0" w:space="0" w:color="auto"/>
          </w:divBdr>
          <w:divsChild>
            <w:div w:id="14768776">
              <w:marLeft w:val="0"/>
              <w:marRight w:val="0"/>
              <w:marTop w:val="0"/>
              <w:marBottom w:val="0"/>
              <w:divBdr>
                <w:top w:val="none" w:sz="0" w:space="0" w:color="auto"/>
                <w:left w:val="none" w:sz="0" w:space="0" w:color="auto"/>
                <w:bottom w:val="none" w:sz="0" w:space="0" w:color="auto"/>
                <w:right w:val="none" w:sz="0" w:space="0" w:color="auto"/>
              </w:divBdr>
              <w:divsChild>
                <w:div w:id="434323881">
                  <w:marLeft w:val="0"/>
                  <w:marRight w:val="0"/>
                  <w:marTop w:val="0"/>
                  <w:marBottom w:val="0"/>
                  <w:divBdr>
                    <w:top w:val="none" w:sz="0" w:space="0" w:color="auto"/>
                    <w:left w:val="none" w:sz="0" w:space="0" w:color="auto"/>
                    <w:bottom w:val="none" w:sz="0" w:space="0" w:color="auto"/>
                    <w:right w:val="none" w:sz="0" w:space="0" w:color="auto"/>
                  </w:divBdr>
                </w:div>
                <w:div w:id="2085182824">
                  <w:marLeft w:val="0"/>
                  <w:marRight w:val="0"/>
                  <w:marTop w:val="0"/>
                  <w:marBottom w:val="0"/>
                  <w:divBdr>
                    <w:top w:val="none" w:sz="0" w:space="0" w:color="auto"/>
                    <w:left w:val="none" w:sz="0" w:space="0" w:color="auto"/>
                    <w:bottom w:val="none" w:sz="0" w:space="0" w:color="auto"/>
                    <w:right w:val="none" w:sz="0" w:space="0" w:color="auto"/>
                  </w:divBdr>
                </w:div>
              </w:divsChild>
            </w:div>
            <w:div w:id="1681620464">
              <w:marLeft w:val="0"/>
              <w:marRight w:val="0"/>
              <w:marTop w:val="0"/>
              <w:marBottom w:val="0"/>
              <w:divBdr>
                <w:top w:val="none" w:sz="0" w:space="0" w:color="auto"/>
                <w:left w:val="none" w:sz="0" w:space="0" w:color="auto"/>
                <w:bottom w:val="none" w:sz="0" w:space="0" w:color="auto"/>
                <w:right w:val="none" w:sz="0" w:space="0" w:color="auto"/>
              </w:divBdr>
              <w:divsChild>
                <w:div w:id="984696600">
                  <w:marLeft w:val="-150"/>
                  <w:marRight w:val="75"/>
                  <w:marTop w:val="0"/>
                  <w:marBottom w:val="0"/>
                  <w:divBdr>
                    <w:top w:val="none" w:sz="0" w:space="0" w:color="auto"/>
                    <w:left w:val="none" w:sz="0" w:space="0" w:color="auto"/>
                    <w:bottom w:val="none" w:sz="0" w:space="0" w:color="auto"/>
                    <w:right w:val="none" w:sz="0" w:space="0" w:color="auto"/>
                  </w:divBdr>
                </w:div>
                <w:div w:id="270284351">
                  <w:marLeft w:val="0"/>
                  <w:marRight w:val="0"/>
                  <w:marTop w:val="0"/>
                  <w:marBottom w:val="0"/>
                  <w:divBdr>
                    <w:top w:val="none" w:sz="0" w:space="0" w:color="auto"/>
                    <w:left w:val="none" w:sz="0" w:space="0" w:color="auto"/>
                    <w:bottom w:val="none" w:sz="0" w:space="0" w:color="auto"/>
                    <w:right w:val="none" w:sz="0" w:space="0" w:color="auto"/>
                  </w:divBdr>
                </w:div>
                <w:div w:id="779373602">
                  <w:marLeft w:val="0"/>
                  <w:marRight w:val="0"/>
                  <w:marTop w:val="0"/>
                  <w:marBottom w:val="0"/>
                  <w:divBdr>
                    <w:top w:val="none" w:sz="0" w:space="0" w:color="auto"/>
                    <w:left w:val="none" w:sz="0" w:space="0" w:color="auto"/>
                    <w:bottom w:val="none" w:sz="0" w:space="0" w:color="auto"/>
                    <w:right w:val="none" w:sz="0" w:space="0" w:color="auto"/>
                  </w:divBdr>
                  <w:divsChild>
                    <w:div w:id="97309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117510">
          <w:marLeft w:val="120"/>
          <w:marRight w:val="120"/>
          <w:marTop w:val="0"/>
          <w:marBottom w:val="120"/>
          <w:divBdr>
            <w:top w:val="none" w:sz="0" w:space="0" w:color="auto"/>
            <w:left w:val="none" w:sz="0" w:space="0" w:color="auto"/>
            <w:bottom w:val="single" w:sz="6" w:space="6" w:color="DDDDDD"/>
            <w:right w:val="none" w:sz="0" w:space="0" w:color="auto"/>
          </w:divBdr>
          <w:divsChild>
            <w:div w:id="929434485">
              <w:marLeft w:val="0"/>
              <w:marRight w:val="0"/>
              <w:marTop w:val="0"/>
              <w:marBottom w:val="0"/>
              <w:divBdr>
                <w:top w:val="none" w:sz="0" w:space="0" w:color="auto"/>
                <w:left w:val="none" w:sz="0" w:space="0" w:color="auto"/>
                <w:bottom w:val="none" w:sz="0" w:space="0" w:color="auto"/>
                <w:right w:val="none" w:sz="0" w:space="0" w:color="auto"/>
              </w:divBdr>
              <w:divsChild>
                <w:div w:id="803305063">
                  <w:marLeft w:val="0"/>
                  <w:marRight w:val="0"/>
                  <w:marTop w:val="0"/>
                  <w:marBottom w:val="0"/>
                  <w:divBdr>
                    <w:top w:val="none" w:sz="0" w:space="0" w:color="auto"/>
                    <w:left w:val="none" w:sz="0" w:space="0" w:color="auto"/>
                    <w:bottom w:val="none" w:sz="0" w:space="0" w:color="auto"/>
                    <w:right w:val="none" w:sz="0" w:space="0" w:color="auto"/>
                  </w:divBdr>
                </w:div>
                <w:div w:id="26490645">
                  <w:marLeft w:val="0"/>
                  <w:marRight w:val="0"/>
                  <w:marTop w:val="0"/>
                  <w:marBottom w:val="0"/>
                  <w:divBdr>
                    <w:top w:val="none" w:sz="0" w:space="0" w:color="auto"/>
                    <w:left w:val="none" w:sz="0" w:space="0" w:color="auto"/>
                    <w:bottom w:val="none" w:sz="0" w:space="0" w:color="auto"/>
                    <w:right w:val="none" w:sz="0" w:space="0" w:color="auto"/>
                  </w:divBdr>
                </w:div>
              </w:divsChild>
            </w:div>
            <w:div w:id="1297446749">
              <w:marLeft w:val="0"/>
              <w:marRight w:val="0"/>
              <w:marTop w:val="0"/>
              <w:marBottom w:val="0"/>
              <w:divBdr>
                <w:top w:val="none" w:sz="0" w:space="0" w:color="auto"/>
                <w:left w:val="none" w:sz="0" w:space="0" w:color="auto"/>
                <w:bottom w:val="none" w:sz="0" w:space="0" w:color="auto"/>
                <w:right w:val="none" w:sz="0" w:space="0" w:color="auto"/>
              </w:divBdr>
              <w:divsChild>
                <w:div w:id="82998350">
                  <w:marLeft w:val="-150"/>
                  <w:marRight w:val="75"/>
                  <w:marTop w:val="0"/>
                  <w:marBottom w:val="0"/>
                  <w:divBdr>
                    <w:top w:val="none" w:sz="0" w:space="0" w:color="auto"/>
                    <w:left w:val="none" w:sz="0" w:space="0" w:color="auto"/>
                    <w:bottom w:val="none" w:sz="0" w:space="0" w:color="auto"/>
                    <w:right w:val="none" w:sz="0" w:space="0" w:color="auto"/>
                  </w:divBdr>
                </w:div>
                <w:div w:id="196997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729631">
          <w:marLeft w:val="120"/>
          <w:marRight w:val="120"/>
          <w:marTop w:val="0"/>
          <w:marBottom w:val="120"/>
          <w:divBdr>
            <w:top w:val="none" w:sz="0" w:space="0" w:color="auto"/>
            <w:left w:val="none" w:sz="0" w:space="0" w:color="auto"/>
            <w:bottom w:val="single" w:sz="6" w:space="6" w:color="DDDDDD"/>
            <w:right w:val="none" w:sz="0" w:space="0" w:color="auto"/>
          </w:divBdr>
          <w:divsChild>
            <w:div w:id="698430220">
              <w:marLeft w:val="0"/>
              <w:marRight w:val="0"/>
              <w:marTop w:val="0"/>
              <w:marBottom w:val="0"/>
              <w:divBdr>
                <w:top w:val="none" w:sz="0" w:space="0" w:color="auto"/>
                <w:left w:val="none" w:sz="0" w:space="0" w:color="auto"/>
                <w:bottom w:val="none" w:sz="0" w:space="0" w:color="auto"/>
                <w:right w:val="none" w:sz="0" w:space="0" w:color="auto"/>
              </w:divBdr>
              <w:divsChild>
                <w:div w:id="154078319">
                  <w:marLeft w:val="0"/>
                  <w:marRight w:val="0"/>
                  <w:marTop w:val="0"/>
                  <w:marBottom w:val="0"/>
                  <w:divBdr>
                    <w:top w:val="none" w:sz="0" w:space="0" w:color="auto"/>
                    <w:left w:val="none" w:sz="0" w:space="0" w:color="auto"/>
                    <w:bottom w:val="none" w:sz="0" w:space="0" w:color="auto"/>
                    <w:right w:val="none" w:sz="0" w:space="0" w:color="auto"/>
                  </w:divBdr>
                </w:div>
                <w:div w:id="7761221">
                  <w:marLeft w:val="0"/>
                  <w:marRight w:val="0"/>
                  <w:marTop w:val="0"/>
                  <w:marBottom w:val="0"/>
                  <w:divBdr>
                    <w:top w:val="none" w:sz="0" w:space="0" w:color="auto"/>
                    <w:left w:val="none" w:sz="0" w:space="0" w:color="auto"/>
                    <w:bottom w:val="none" w:sz="0" w:space="0" w:color="auto"/>
                    <w:right w:val="none" w:sz="0" w:space="0" w:color="auto"/>
                  </w:divBdr>
                </w:div>
              </w:divsChild>
            </w:div>
            <w:div w:id="834761385">
              <w:marLeft w:val="0"/>
              <w:marRight w:val="0"/>
              <w:marTop w:val="0"/>
              <w:marBottom w:val="0"/>
              <w:divBdr>
                <w:top w:val="none" w:sz="0" w:space="0" w:color="auto"/>
                <w:left w:val="none" w:sz="0" w:space="0" w:color="auto"/>
                <w:bottom w:val="none" w:sz="0" w:space="0" w:color="auto"/>
                <w:right w:val="none" w:sz="0" w:space="0" w:color="auto"/>
              </w:divBdr>
              <w:divsChild>
                <w:div w:id="1981572296">
                  <w:marLeft w:val="-150"/>
                  <w:marRight w:val="75"/>
                  <w:marTop w:val="0"/>
                  <w:marBottom w:val="0"/>
                  <w:divBdr>
                    <w:top w:val="none" w:sz="0" w:space="0" w:color="auto"/>
                    <w:left w:val="none" w:sz="0" w:space="0" w:color="auto"/>
                    <w:bottom w:val="none" w:sz="0" w:space="0" w:color="auto"/>
                    <w:right w:val="none" w:sz="0" w:space="0" w:color="auto"/>
                  </w:divBdr>
                </w:div>
                <w:div w:id="5027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247933">
          <w:marLeft w:val="120"/>
          <w:marRight w:val="120"/>
          <w:marTop w:val="0"/>
          <w:marBottom w:val="120"/>
          <w:divBdr>
            <w:top w:val="none" w:sz="0" w:space="0" w:color="auto"/>
            <w:left w:val="none" w:sz="0" w:space="0" w:color="auto"/>
            <w:bottom w:val="single" w:sz="6" w:space="6" w:color="DDDDDD"/>
            <w:right w:val="none" w:sz="0" w:space="0" w:color="auto"/>
          </w:divBdr>
          <w:divsChild>
            <w:div w:id="2140687264">
              <w:marLeft w:val="0"/>
              <w:marRight w:val="0"/>
              <w:marTop w:val="0"/>
              <w:marBottom w:val="0"/>
              <w:divBdr>
                <w:top w:val="none" w:sz="0" w:space="0" w:color="auto"/>
                <w:left w:val="none" w:sz="0" w:space="0" w:color="auto"/>
                <w:bottom w:val="none" w:sz="0" w:space="0" w:color="auto"/>
                <w:right w:val="none" w:sz="0" w:space="0" w:color="auto"/>
              </w:divBdr>
              <w:divsChild>
                <w:div w:id="907692603">
                  <w:marLeft w:val="0"/>
                  <w:marRight w:val="0"/>
                  <w:marTop w:val="0"/>
                  <w:marBottom w:val="0"/>
                  <w:divBdr>
                    <w:top w:val="none" w:sz="0" w:space="0" w:color="auto"/>
                    <w:left w:val="none" w:sz="0" w:space="0" w:color="auto"/>
                    <w:bottom w:val="none" w:sz="0" w:space="0" w:color="auto"/>
                    <w:right w:val="none" w:sz="0" w:space="0" w:color="auto"/>
                  </w:divBdr>
                </w:div>
                <w:div w:id="1276257035">
                  <w:marLeft w:val="0"/>
                  <w:marRight w:val="0"/>
                  <w:marTop w:val="0"/>
                  <w:marBottom w:val="0"/>
                  <w:divBdr>
                    <w:top w:val="none" w:sz="0" w:space="0" w:color="auto"/>
                    <w:left w:val="none" w:sz="0" w:space="0" w:color="auto"/>
                    <w:bottom w:val="none" w:sz="0" w:space="0" w:color="auto"/>
                    <w:right w:val="none" w:sz="0" w:space="0" w:color="auto"/>
                  </w:divBdr>
                </w:div>
              </w:divsChild>
            </w:div>
            <w:div w:id="514002117">
              <w:marLeft w:val="0"/>
              <w:marRight w:val="0"/>
              <w:marTop w:val="0"/>
              <w:marBottom w:val="0"/>
              <w:divBdr>
                <w:top w:val="none" w:sz="0" w:space="0" w:color="auto"/>
                <w:left w:val="none" w:sz="0" w:space="0" w:color="auto"/>
                <w:bottom w:val="none" w:sz="0" w:space="0" w:color="auto"/>
                <w:right w:val="none" w:sz="0" w:space="0" w:color="auto"/>
              </w:divBdr>
              <w:divsChild>
                <w:div w:id="1379742064">
                  <w:marLeft w:val="-150"/>
                  <w:marRight w:val="75"/>
                  <w:marTop w:val="0"/>
                  <w:marBottom w:val="0"/>
                  <w:divBdr>
                    <w:top w:val="none" w:sz="0" w:space="0" w:color="auto"/>
                    <w:left w:val="none" w:sz="0" w:space="0" w:color="auto"/>
                    <w:bottom w:val="none" w:sz="0" w:space="0" w:color="auto"/>
                    <w:right w:val="none" w:sz="0" w:space="0" w:color="auto"/>
                  </w:divBdr>
                </w:div>
                <w:div w:id="59035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891494">
      <w:bodyDiv w:val="1"/>
      <w:marLeft w:val="0"/>
      <w:marRight w:val="0"/>
      <w:marTop w:val="0"/>
      <w:marBottom w:val="0"/>
      <w:divBdr>
        <w:top w:val="none" w:sz="0" w:space="0" w:color="auto"/>
        <w:left w:val="none" w:sz="0" w:space="0" w:color="auto"/>
        <w:bottom w:val="none" w:sz="0" w:space="0" w:color="auto"/>
        <w:right w:val="none" w:sz="0" w:space="0" w:color="auto"/>
      </w:divBdr>
      <w:divsChild>
        <w:div w:id="209348024">
          <w:marLeft w:val="120"/>
          <w:marRight w:val="120"/>
          <w:marTop w:val="0"/>
          <w:marBottom w:val="120"/>
          <w:divBdr>
            <w:top w:val="none" w:sz="0" w:space="0" w:color="auto"/>
            <w:left w:val="none" w:sz="0" w:space="0" w:color="auto"/>
            <w:bottom w:val="single" w:sz="6" w:space="6" w:color="DDDDDD"/>
            <w:right w:val="none" w:sz="0" w:space="0" w:color="auto"/>
          </w:divBdr>
          <w:divsChild>
            <w:div w:id="2128812286">
              <w:marLeft w:val="0"/>
              <w:marRight w:val="0"/>
              <w:marTop w:val="0"/>
              <w:marBottom w:val="0"/>
              <w:divBdr>
                <w:top w:val="none" w:sz="0" w:space="0" w:color="auto"/>
                <w:left w:val="none" w:sz="0" w:space="0" w:color="auto"/>
                <w:bottom w:val="none" w:sz="0" w:space="0" w:color="auto"/>
                <w:right w:val="none" w:sz="0" w:space="0" w:color="auto"/>
              </w:divBdr>
              <w:divsChild>
                <w:div w:id="1287471642">
                  <w:marLeft w:val="0"/>
                  <w:marRight w:val="0"/>
                  <w:marTop w:val="0"/>
                  <w:marBottom w:val="0"/>
                  <w:divBdr>
                    <w:top w:val="none" w:sz="0" w:space="0" w:color="auto"/>
                    <w:left w:val="none" w:sz="0" w:space="0" w:color="auto"/>
                    <w:bottom w:val="none" w:sz="0" w:space="0" w:color="auto"/>
                    <w:right w:val="none" w:sz="0" w:space="0" w:color="auto"/>
                  </w:divBdr>
                </w:div>
                <w:div w:id="91097762">
                  <w:marLeft w:val="0"/>
                  <w:marRight w:val="0"/>
                  <w:marTop w:val="0"/>
                  <w:marBottom w:val="0"/>
                  <w:divBdr>
                    <w:top w:val="none" w:sz="0" w:space="0" w:color="auto"/>
                    <w:left w:val="none" w:sz="0" w:space="0" w:color="auto"/>
                    <w:bottom w:val="none" w:sz="0" w:space="0" w:color="auto"/>
                    <w:right w:val="none" w:sz="0" w:space="0" w:color="auto"/>
                  </w:divBdr>
                </w:div>
              </w:divsChild>
            </w:div>
            <w:div w:id="168253133">
              <w:marLeft w:val="0"/>
              <w:marRight w:val="0"/>
              <w:marTop w:val="0"/>
              <w:marBottom w:val="0"/>
              <w:divBdr>
                <w:top w:val="none" w:sz="0" w:space="0" w:color="auto"/>
                <w:left w:val="none" w:sz="0" w:space="0" w:color="auto"/>
                <w:bottom w:val="none" w:sz="0" w:space="0" w:color="auto"/>
                <w:right w:val="none" w:sz="0" w:space="0" w:color="auto"/>
              </w:divBdr>
              <w:divsChild>
                <w:div w:id="1730610566">
                  <w:marLeft w:val="-150"/>
                  <w:marRight w:val="75"/>
                  <w:marTop w:val="0"/>
                  <w:marBottom w:val="0"/>
                  <w:divBdr>
                    <w:top w:val="none" w:sz="0" w:space="0" w:color="auto"/>
                    <w:left w:val="none" w:sz="0" w:space="0" w:color="auto"/>
                    <w:bottom w:val="none" w:sz="0" w:space="0" w:color="auto"/>
                    <w:right w:val="none" w:sz="0" w:space="0" w:color="auto"/>
                  </w:divBdr>
                </w:div>
                <w:div w:id="68649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278133">
          <w:marLeft w:val="120"/>
          <w:marRight w:val="120"/>
          <w:marTop w:val="0"/>
          <w:marBottom w:val="120"/>
          <w:divBdr>
            <w:top w:val="none" w:sz="0" w:space="0" w:color="auto"/>
            <w:left w:val="none" w:sz="0" w:space="0" w:color="auto"/>
            <w:bottom w:val="single" w:sz="6" w:space="6" w:color="DDDDDD"/>
            <w:right w:val="none" w:sz="0" w:space="0" w:color="auto"/>
          </w:divBdr>
          <w:divsChild>
            <w:div w:id="1389837111">
              <w:marLeft w:val="0"/>
              <w:marRight w:val="0"/>
              <w:marTop w:val="0"/>
              <w:marBottom w:val="0"/>
              <w:divBdr>
                <w:top w:val="none" w:sz="0" w:space="0" w:color="auto"/>
                <w:left w:val="none" w:sz="0" w:space="0" w:color="auto"/>
                <w:bottom w:val="none" w:sz="0" w:space="0" w:color="auto"/>
                <w:right w:val="none" w:sz="0" w:space="0" w:color="auto"/>
              </w:divBdr>
              <w:divsChild>
                <w:div w:id="1751928628">
                  <w:marLeft w:val="0"/>
                  <w:marRight w:val="0"/>
                  <w:marTop w:val="0"/>
                  <w:marBottom w:val="0"/>
                  <w:divBdr>
                    <w:top w:val="none" w:sz="0" w:space="0" w:color="auto"/>
                    <w:left w:val="none" w:sz="0" w:space="0" w:color="auto"/>
                    <w:bottom w:val="none" w:sz="0" w:space="0" w:color="auto"/>
                    <w:right w:val="none" w:sz="0" w:space="0" w:color="auto"/>
                  </w:divBdr>
                </w:div>
                <w:div w:id="608003268">
                  <w:marLeft w:val="0"/>
                  <w:marRight w:val="0"/>
                  <w:marTop w:val="0"/>
                  <w:marBottom w:val="0"/>
                  <w:divBdr>
                    <w:top w:val="none" w:sz="0" w:space="0" w:color="auto"/>
                    <w:left w:val="none" w:sz="0" w:space="0" w:color="auto"/>
                    <w:bottom w:val="none" w:sz="0" w:space="0" w:color="auto"/>
                    <w:right w:val="none" w:sz="0" w:space="0" w:color="auto"/>
                  </w:divBdr>
                </w:div>
              </w:divsChild>
            </w:div>
            <w:div w:id="1008562041">
              <w:marLeft w:val="0"/>
              <w:marRight w:val="0"/>
              <w:marTop w:val="0"/>
              <w:marBottom w:val="0"/>
              <w:divBdr>
                <w:top w:val="none" w:sz="0" w:space="0" w:color="auto"/>
                <w:left w:val="none" w:sz="0" w:space="0" w:color="auto"/>
                <w:bottom w:val="none" w:sz="0" w:space="0" w:color="auto"/>
                <w:right w:val="none" w:sz="0" w:space="0" w:color="auto"/>
              </w:divBdr>
              <w:divsChild>
                <w:div w:id="929848163">
                  <w:marLeft w:val="-150"/>
                  <w:marRight w:val="75"/>
                  <w:marTop w:val="0"/>
                  <w:marBottom w:val="0"/>
                  <w:divBdr>
                    <w:top w:val="none" w:sz="0" w:space="0" w:color="auto"/>
                    <w:left w:val="none" w:sz="0" w:space="0" w:color="auto"/>
                    <w:bottom w:val="none" w:sz="0" w:space="0" w:color="auto"/>
                    <w:right w:val="none" w:sz="0" w:space="0" w:color="auto"/>
                  </w:divBdr>
                </w:div>
                <w:div w:id="209978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91044">
          <w:marLeft w:val="120"/>
          <w:marRight w:val="120"/>
          <w:marTop w:val="0"/>
          <w:marBottom w:val="120"/>
          <w:divBdr>
            <w:top w:val="none" w:sz="0" w:space="0" w:color="auto"/>
            <w:left w:val="none" w:sz="0" w:space="0" w:color="auto"/>
            <w:bottom w:val="single" w:sz="6" w:space="6" w:color="DDDDDD"/>
            <w:right w:val="none" w:sz="0" w:space="0" w:color="auto"/>
          </w:divBdr>
          <w:divsChild>
            <w:div w:id="1729262177">
              <w:marLeft w:val="0"/>
              <w:marRight w:val="0"/>
              <w:marTop w:val="0"/>
              <w:marBottom w:val="0"/>
              <w:divBdr>
                <w:top w:val="none" w:sz="0" w:space="0" w:color="auto"/>
                <w:left w:val="none" w:sz="0" w:space="0" w:color="auto"/>
                <w:bottom w:val="none" w:sz="0" w:space="0" w:color="auto"/>
                <w:right w:val="none" w:sz="0" w:space="0" w:color="auto"/>
              </w:divBdr>
              <w:divsChild>
                <w:div w:id="2064329479">
                  <w:marLeft w:val="0"/>
                  <w:marRight w:val="0"/>
                  <w:marTop w:val="0"/>
                  <w:marBottom w:val="0"/>
                  <w:divBdr>
                    <w:top w:val="none" w:sz="0" w:space="0" w:color="auto"/>
                    <w:left w:val="none" w:sz="0" w:space="0" w:color="auto"/>
                    <w:bottom w:val="none" w:sz="0" w:space="0" w:color="auto"/>
                    <w:right w:val="none" w:sz="0" w:space="0" w:color="auto"/>
                  </w:divBdr>
                </w:div>
                <w:div w:id="1160997424">
                  <w:marLeft w:val="0"/>
                  <w:marRight w:val="0"/>
                  <w:marTop w:val="0"/>
                  <w:marBottom w:val="0"/>
                  <w:divBdr>
                    <w:top w:val="none" w:sz="0" w:space="0" w:color="auto"/>
                    <w:left w:val="none" w:sz="0" w:space="0" w:color="auto"/>
                    <w:bottom w:val="none" w:sz="0" w:space="0" w:color="auto"/>
                    <w:right w:val="none" w:sz="0" w:space="0" w:color="auto"/>
                  </w:divBdr>
                </w:div>
              </w:divsChild>
            </w:div>
            <w:div w:id="2011564828">
              <w:marLeft w:val="0"/>
              <w:marRight w:val="0"/>
              <w:marTop w:val="0"/>
              <w:marBottom w:val="0"/>
              <w:divBdr>
                <w:top w:val="none" w:sz="0" w:space="0" w:color="auto"/>
                <w:left w:val="none" w:sz="0" w:space="0" w:color="auto"/>
                <w:bottom w:val="none" w:sz="0" w:space="0" w:color="auto"/>
                <w:right w:val="none" w:sz="0" w:space="0" w:color="auto"/>
              </w:divBdr>
              <w:divsChild>
                <w:div w:id="287588282">
                  <w:marLeft w:val="-150"/>
                  <w:marRight w:val="75"/>
                  <w:marTop w:val="0"/>
                  <w:marBottom w:val="0"/>
                  <w:divBdr>
                    <w:top w:val="none" w:sz="0" w:space="0" w:color="auto"/>
                    <w:left w:val="none" w:sz="0" w:space="0" w:color="auto"/>
                    <w:bottom w:val="none" w:sz="0" w:space="0" w:color="auto"/>
                    <w:right w:val="none" w:sz="0" w:space="0" w:color="auto"/>
                  </w:divBdr>
                </w:div>
                <w:div w:id="176360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uclaextension.edu/courses/53501/discussion_topics/1014328?embed=true&amp;headless=1&amp;student_id=25754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my.uclaextension.edu/courses/53501/users/25754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y.uclaextension.edu/courses/53501/discussion_topics/1014328?embed=true&amp;headless=1&amp;student_id=257548" TargetMode="External"/><Relationship Id="rId11" Type="http://schemas.openxmlformats.org/officeDocument/2006/relationships/hyperlink" Target="https://my.uclaextension.edu/courses/53501/users/257548" TargetMode="External"/><Relationship Id="rId5" Type="http://schemas.openxmlformats.org/officeDocument/2006/relationships/hyperlink" Target="https://my.uclaextension.edu/courses/53501/discussion_topics/1014328?embed=true&amp;headless=1" TargetMode="External"/><Relationship Id="rId10" Type="http://schemas.openxmlformats.org/officeDocument/2006/relationships/hyperlink" Target="https://my.uclaextension.edu/courses/53501/discussion_topics/1014328?embed=true&amp;headless=1&amp;student_id=257548" TargetMode="External"/><Relationship Id="rId4" Type="http://schemas.openxmlformats.org/officeDocument/2006/relationships/webSettings" Target="webSettings.xml"/><Relationship Id="rId9" Type="http://schemas.openxmlformats.org/officeDocument/2006/relationships/hyperlink" Target="https://my.uclaextension.edu/courses/53501/users/2575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921</Words>
  <Characters>5250</Characters>
  <Application>Microsoft Office Word</Application>
  <DocSecurity>0</DocSecurity>
  <Lines>43</Lines>
  <Paragraphs>12</Paragraphs>
  <ScaleCrop>false</ScaleCrop>
  <Company/>
  <LinksUpToDate>false</LinksUpToDate>
  <CharactersWithSpaces>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odajets@comcast.net</dc:creator>
  <cp:keywords/>
  <dc:description/>
  <cp:lastModifiedBy>odajets@comcast.net</cp:lastModifiedBy>
  <cp:revision>2</cp:revision>
  <dcterms:created xsi:type="dcterms:W3CDTF">2025-06-01T03:18:00Z</dcterms:created>
  <dcterms:modified xsi:type="dcterms:W3CDTF">2025-06-01T03:18:00Z</dcterms:modified>
</cp:coreProperties>
</file>